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7E" w:rsidRPr="00821F7E" w:rsidRDefault="00821F7E" w:rsidP="00821F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района Новосибирской области» от 01.08.2015 №67</w:t>
      </w:r>
    </w:p>
    <w:p w:rsidR="00821F7E" w:rsidRDefault="00821F7E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2B47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4C7B" w:rsidRDefault="007A774E" w:rsidP="00444C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44C7B">
        <w:rPr>
          <w:rFonts w:ascii="Arial" w:hAnsi="Arial" w:cs="Arial"/>
          <w:sz w:val="24"/>
          <w:szCs w:val="24"/>
        </w:rPr>
        <w:t xml:space="preserve">т 29.07.2015                            </w:t>
      </w:r>
      <w:proofErr w:type="spellStart"/>
      <w:r w:rsidR="00444C7B">
        <w:rPr>
          <w:rFonts w:ascii="Arial" w:hAnsi="Arial" w:cs="Arial"/>
          <w:sz w:val="24"/>
          <w:szCs w:val="24"/>
        </w:rPr>
        <w:t>с</w:t>
      </w:r>
      <w:proofErr w:type="gramStart"/>
      <w:r w:rsidR="00444C7B">
        <w:rPr>
          <w:rFonts w:ascii="Arial" w:hAnsi="Arial" w:cs="Arial"/>
          <w:sz w:val="24"/>
          <w:szCs w:val="24"/>
        </w:rPr>
        <w:t>.У</w:t>
      </w:r>
      <w:proofErr w:type="gramEnd"/>
      <w:r w:rsidR="00444C7B">
        <w:rPr>
          <w:rFonts w:ascii="Arial" w:hAnsi="Arial" w:cs="Arial"/>
          <w:sz w:val="24"/>
          <w:szCs w:val="24"/>
        </w:rPr>
        <w:t>сть-Ламенка</w:t>
      </w:r>
      <w:proofErr w:type="spellEnd"/>
      <w:r w:rsidR="00444C7B">
        <w:rPr>
          <w:rFonts w:ascii="Arial" w:hAnsi="Arial" w:cs="Arial"/>
          <w:sz w:val="24"/>
          <w:szCs w:val="24"/>
        </w:rPr>
        <w:t xml:space="preserve">                 №42</w:t>
      </w:r>
    </w:p>
    <w:p w:rsidR="00444C7B" w:rsidRDefault="00444C7B" w:rsidP="00444C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E5086" w:rsidRDefault="00444C7B" w:rsidP="00EE508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 Положения</w:t>
      </w:r>
      <w:r w:rsidR="00EE5086">
        <w:rPr>
          <w:rFonts w:ascii="Arial" w:hAnsi="Arial" w:cs="Arial"/>
        </w:rPr>
        <w:t xml:space="preserve"> </w:t>
      </w:r>
      <w:r w:rsidR="00EE5086">
        <w:rPr>
          <w:rStyle w:val="a4"/>
          <w:rFonts w:ascii="Arial" w:hAnsi="Arial" w:cs="Arial"/>
          <w:b w:val="0"/>
        </w:rPr>
        <w:t xml:space="preserve"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="00EE5086">
        <w:rPr>
          <w:rStyle w:val="a4"/>
          <w:rFonts w:ascii="Arial" w:hAnsi="Arial" w:cs="Arial"/>
          <w:b w:val="0"/>
        </w:rPr>
        <w:t>Усть-Ламенского</w:t>
      </w:r>
      <w:proofErr w:type="spellEnd"/>
      <w:r w:rsidR="00EE5086">
        <w:rPr>
          <w:rStyle w:val="a4"/>
          <w:rFonts w:ascii="Arial" w:hAnsi="Arial" w:cs="Arial"/>
          <w:b w:val="0"/>
        </w:rPr>
        <w:t xml:space="preserve"> сельсовета Венгеровского района Новосибирской области</w:t>
      </w:r>
    </w:p>
    <w:p w:rsidR="00EE5086" w:rsidRDefault="00EE5086" w:rsidP="00EE5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086" w:rsidRDefault="00EE5086" w:rsidP="00575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8AF" w:rsidRDefault="003C08AF" w:rsidP="00575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A84">
        <w:rPr>
          <w:rFonts w:ascii="Arial" w:hAnsi="Arial" w:cs="Arial"/>
          <w:sz w:val="24"/>
          <w:szCs w:val="24"/>
        </w:rPr>
        <w:t>В  соответствии</w:t>
      </w:r>
      <w:r w:rsidR="00EC4919" w:rsidRPr="00575A84">
        <w:rPr>
          <w:rFonts w:ascii="Arial" w:hAnsi="Arial" w:cs="Arial"/>
          <w:sz w:val="24"/>
          <w:szCs w:val="24"/>
        </w:rPr>
        <w:t xml:space="preserve"> </w:t>
      </w:r>
      <w:r w:rsidR="00575A84">
        <w:rPr>
          <w:rFonts w:ascii="Arial" w:hAnsi="Arial" w:cs="Arial"/>
          <w:sz w:val="24"/>
          <w:szCs w:val="24"/>
        </w:rPr>
        <w:t>с Федеральным законом</w:t>
      </w:r>
      <w:r w:rsidRPr="00575A84">
        <w:rPr>
          <w:rFonts w:ascii="Arial" w:hAnsi="Arial" w:cs="Arial"/>
          <w:sz w:val="24"/>
          <w:szCs w:val="24"/>
        </w:rPr>
        <w:t xml:space="preserve"> № 131 ФЗ от 06.10.2003 г. «Об общих принципах организации местного самоуправления в Российской Федер</w:t>
      </w:r>
      <w:r w:rsidRPr="00575A84">
        <w:rPr>
          <w:rFonts w:ascii="Arial" w:hAnsi="Arial" w:cs="Arial"/>
          <w:sz w:val="24"/>
          <w:szCs w:val="24"/>
        </w:rPr>
        <w:t>а</w:t>
      </w:r>
      <w:r w:rsidRPr="00575A84">
        <w:rPr>
          <w:rFonts w:ascii="Arial" w:hAnsi="Arial" w:cs="Arial"/>
          <w:sz w:val="24"/>
          <w:szCs w:val="24"/>
        </w:rPr>
        <w:t>ции»</w:t>
      </w:r>
      <w:r w:rsidR="00EC4919" w:rsidRPr="00575A84">
        <w:rPr>
          <w:rFonts w:ascii="Arial" w:hAnsi="Arial" w:cs="Arial"/>
          <w:sz w:val="24"/>
          <w:szCs w:val="24"/>
        </w:rPr>
        <w:t>,</w:t>
      </w:r>
      <w:r w:rsidRPr="00575A84">
        <w:rPr>
          <w:rFonts w:ascii="Arial" w:hAnsi="Arial" w:cs="Arial"/>
          <w:sz w:val="24"/>
          <w:szCs w:val="24"/>
        </w:rPr>
        <w:t xml:space="preserve"> </w:t>
      </w:r>
      <w:r w:rsidR="00EC4919" w:rsidRPr="00575A84">
        <w:rPr>
          <w:rFonts w:ascii="Arial" w:hAnsi="Arial" w:cs="Arial"/>
          <w:sz w:val="24"/>
          <w:szCs w:val="24"/>
        </w:rPr>
        <w:t>Федеральным законом от 02.04.2014 N 44-ФЗ "Об участии граждан в охране общественного порядка",</w:t>
      </w:r>
      <w:r w:rsidR="00575A84">
        <w:rPr>
          <w:rFonts w:ascii="Arial" w:hAnsi="Arial" w:cs="Arial"/>
          <w:sz w:val="24"/>
          <w:szCs w:val="24"/>
        </w:rPr>
        <w:t xml:space="preserve"> </w:t>
      </w:r>
      <w:r w:rsidR="00EC4919" w:rsidRPr="00575A84">
        <w:rPr>
          <w:rFonts w:ascii="Arial" w:hAnsi="Arial" w:cs="Arial"/>
          <w:sz w:val="24"/>
          <w:szCs w:val="24"/>
        </w:rPr>
        <w:t>закона Новосибирской области от 0</w:t>
      </w:r>
      <w:r w:rsidR="00575A84" w:rsidRPr="00575A84">
        <w:rPr>
          <w:rFonts w:ascii="Arial" w:hAnsi="Arial" w:cs="Arial"/>
          <w:sz w:val="24"/>
          <w:szCs w:val="24"/>
        </w:rPr>
        <w:t>1.07.2015 № 566-ОЗ «Об отдельных вопросах правового регулирования участия граждан в охране о</w:t>
      </w:r>
      <w:r w:rsidR="00575A84" w:rsidRPr="00575A84">
        <w:rPr>
          <w:rFonts w:ascii="Arial" w:hAnsi="Arial" w:cs="Arial"/>
          <w:sz w:val="24"/>
          <w:szCs w:val="24"/>
        </w:rPr>
        <w:t>б</w:t>
      </w:r>
      <w:r w:rsidR="00575A84" w:rsidRPr="00575A84">
        <w:rPr>
          <w:rFonts w:ascii="Arial" w:hAnsi="Arial" w:cs="Arial"/>
          <w:sz w:val="24"/>
          <w:szCs w:val="24"/>
        </w:rPr>
        <w:t>щественного порядка на террито</w:t>
      </w:r>
      <w:r w:rsidR="00575A84">
        <w:rPr>
          <w:rFonts w:ascii="Arial" w:hAnsi="Arial" w:cs="Arial"/>
          <w:sz w:val="24"/>
          <w:szCs w:val="24"/>
        </w:rPr>
        <w:t xml:space="preserve">рии Новосибирской области», Уставом </w:t>
      </w:r>
      <w:proofErr w:type="spellStart"/>
      <w:r w:rsidR="00575A8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75A8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proofErr w:type="gramEnd"/>
    </w:p>
    <w:p w:rsidR="00575A84" w:rsidRPr="00575A84" w:rsidRDefault="00575A84" w:rsidP="00575A8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444C7B" w:rsidRDefault="00575A84" w:rsidP="00575A84">
      <w:pPr>
        <w:spacing w:after="0" w:line="240" w:lineRule="auto"/>
        <w:ind w:firstLine="769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575A84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Положение</w:t>
      </w:r>
      <w:r w:rsidRPr="00575A84">
        <w:rPr>
          <w:rFonts w:ascii="Arial" w:hAnsi="Arial" w:cs="Arial"/>
          <w:sz w:val="24"/>
          <w:szCs w:val="24"/>
        </w:rPr>
        <w:t xml:space="preserve"> </w:t>
      </w:r>
      <w:r w:rsidRPr="00575A84">
        <w:rPr>
          <w:rStyle w:val="a4"/>
          <w:rFonts w:ascii="Arial" w:hAnsi="Arial" w:cs="Arial"/>
          <w:b w:val="0"/>
          <w:sz w:val="24"/>
          <w:szCs w:val="24"/>
        </w:rPr>
        <w:t xml:space="preserve"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Pr="00575A84">
        <w:rPr>
          <w:rStyle w:val="a4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Pr="00575A84">
        <w:rPr>
          <w:rStyle w:val="a4"/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Style w:val="a4"/>
          <w:rFonts w:ascii="Arial" w:hAnsi="Arial" w:cs="Arial"/>
          <w:b w:val="0"/>
          <w:sz w:val="24"/>
          <w:szCs w:val="24"/>
        </w:rPr>
        <w:t>.</w:t>
      </w:r>
    </w:p>
    <w:p w:rsidR="007C422D" w:rsidRPr="00402890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2. </w:t>
      </w:r>
      <w:r w:rsidRPr="00402890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40289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02890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</w:t>
      </w:r>
      <w:r w:rsidRPr="00402890">
        <w:rPr>
          <w:rFonts w:ascii="Arial" w:hAnsi="Arial" w:cs="Arial"/>
          <w:sz w:val="24"/>
          <w:szCs w:val="24"/>
        </w:rPr>
        <w:t>с</w:t>
      </w:r>
      <w:r w:rsidRPr="00402890">
        <w:rPr>
          <w:rFonts w:ascii="Arial" w:hAnsi="Arial" w:cs="Arial"/>
          <w:sz w:val="24"/>
          <w:szCs w:val="24"/>
        </w:rPr>
        <w:t xml:space="preserve">тить на официальном сайте администрации </w:t>
      </w:r>
      <w:proofErr w:type="spellStart"/>
      <w:r w:rsidRPr="0040289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02890">
        <w:rPr>
          <w:rFonts w:ascii="Arial" w:hAnsi="Arial" w:cs="Arial"/>
          <w:sz w:val="24"/>
          <w:szCs w:val="24"/>
        </w:rPr>
        <w:t xml:space="preserve"> сельсовета Венг</w:t>
      </w:r>
      <w:r w:rsidRPr="00402890">
        <w:rPr>
          <w:rFonts w:ascii="Arial" w:hAnsi="Arial" w:cs="Arial"/>
          <w:sz w:val="24"/>
          <w:szCs w:val="24"/>
        </w:rPr>
        <w:t>е</w:t>
      </w:r>
      <w:r w:rsidRPr="00402890">
        <w:rPr>
          <w:rFonts w:ascii="Arial" w:hAnsi="Arial" w:cs="Arial"/>
          <w:sz w:val="24"/>
          <w:szCs w:val="24"/>
        </w:rPr>
        <w:t>ровского района Новосибирской области.</w:t>
      </w: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890">
        <w:rPr>
          <w:rFonts w:ascii="Arial" w:hAnsi="Arial" w:cs="Arial"/>
          <w:sz w:val="24"/>
          <w:szCs w:val="24"/>
        </w:rPr>
        <w:t>3. Контроль исполнения данного постановления оставляю за собой.</w:t>
      </w: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7C422D" w:rsidRDefault="007C422D" w:rsidP="007C4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С.В.Перебейнос</w:t>
      </w:r>
    </w:p>
    <w:p w:rsidR="00575A84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C422D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Главы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29.07.2015 № 42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>
        <w:rPr>
          <w:rStyle w:val="a4"/>
          <w:rFonts w:ascii="Arial" w:hAnsi="Arial" w:cs="Arial"/>
          <w:b w:val="0"/>
        </w:rPr>
        <w:t>ПОЛОЖЕНИЕ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  <w:rFonts w:ascii="Arial" w:hAnsi="Arial" w:cs="Arial"/>
          <w:b w:val="0"/>
        </w:rPr>
        <w:t>о порядке оказания поддержки гражданам и их объединениям, участву</w:t>
      </w:r>
      <w:r>
        <w:rPr>
          <w:rStyle w:val="a4"/>
          <w:rFonts w:ascii="Arial" w:hAnsi="Arial" w:cs="Arial"/>
          <w:b w:val="0"/>
        </w:rPr>
        <w:t>ю</w:t>
      </w:r>
      <w:r>
        <w:rPr>
          <w:rStyle w:val="a4"/>
          <w:rFonts w:ascii="Arial" w:hAnsi="Arial" w:cs="Arial"/>
          <w:b w:val="0"/>
        </w:rPr>
        <w:t>щим в охране общественного порядка, создания условий для деятельности н</w:t>
      </w:r>
      <w:r>
        <w:rPr>
          <w:rStyle w:val="a4"/>
          <w:rFonts w:ascii="Arial" w:hAnsi="Arial" w:cs="Arial"/>
          <w:b w:val="0"/>
        </w:rPr>
        <w:t>а</w:t>
      </w:r>
      <w:r>
        <w:rPr>
          <w:rStyle w:val="a4"/>
          <w:rFonts w:ascii="Arial" w:hAnsi="Arial" w:cs="Arial"/>
          <w:b w:val="0"/>
        </w:rPr>
        <w:t xml:space="preserve">родных дружин на территории </w:t>
      </w:r>
      <w:proofErr w:type="spellStart"/>
      <w:r>
        <w:rPr>
          <w:rStyle w:val="a4"/>
          <w:rFonts w:ascii="Arial" w:hAnsi="Arial" w:cs="Arial"/>
          <w:b w:val="0"/>
        </w:rPr>
        <w:t>Усть-Ламенского</w:t>
      </w:r>
      <w:proofErr w:type="spellEnd"/>
      <w:r>
        <w:rPr>
          <w:rStyle w:val="a4"/>
          <w:rFonts w:ascii="Arial" w:hAnsi="Arial" w:cs="Arial"/>
          <w:b w:val="0"/>
        </w:rPr>
        <w:t xml:space="preserve"> сельсовета Венгеровского района Новосибирской области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Настоящее Положение о порядке</w:t>
      </w:r>
      <w:r>
        <w:rPr>
          <w:rStyle w:val="a4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оказания поддержки гражданам и их об</w:t>
      </w:r>
      <w:r>
        <w:rPr>
          <w:rFonts w:ascii="Arial" w:hAnsi="Arial" w:cs="Arial"/>
        </w:rPr>
        <w:t>ъ</w:t>
      </w:r>
      <w:r>
        <w:rPr>
          <w:rFonts w:ascii="Arial" w:hAnsi="Arial" w:cs="Arial"/>
        </w:rPr>
        <w:t xml:space="preserve">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геровского района Новосибирской области (далее - Положение) разработано в целях укрепления охраны общественного порядка в поселении в соответствии с Федеральным законом от 02.04.2014 N 44-ФЗ "Об участии граждан в охране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щественного порядка".</w:t>
      </w:r>
      <w:proofErr w:type="gramEnd"/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1. Общие положения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настоящем Положении используются следующие основные понятия: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Style w:val="a4"/>
          <w:rFonts w:ascii="Arial" w:hAnsi="Arial" w:cs="Arial"/>
          <w:b w:val="0"/>
          <w:u w:val="single"/>
        </w:rPr>
        <w:t>участие граждан в охране общественного порядка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тельств, совершаемых в общественных местах;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Style w:val="a4"/>
          <w:rFonts w:ascii="Arial" w:hAnsi="Arial" w:cs="Arial"/>
          <w:b w:val="0"/>
          <w:u w:val="single"/>
        </w:rPr>
        <w:t>участие граждан в поиске лиц, пропавших без вести</w:t>
      </w:r>
      <w:r>
        <w:rPr>
          <w:rFonts w:ascii="Arial" w:hAnsi="Arial" w:cs="Arial"/>
        </w:rPr>
        <w:t xml:space="preserve"> - оказание гражд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нами помощи органам внутренних дел (полиции) и иным правоохранительным 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ганам в поиске лиц, пропавших без вести, жизни и здоровью которых может угр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жать опасность или в отношении которых могут совершаться противоправные деяния;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 xml:space="preserve">3) </w:t>
      </w:r>
      <w:r>
        <w:rPr>
          <w:rStyle w:val="a4"/>
          <w:rFonts w:ascii="Arial" w:hAnsi="Arial" w:cs="Arial"/>
          <w:b w:val="0"/>
          <w:u w:val="single"/>
        </w:rPr>
        <w:t>внештатный</w:t>
      </w:r>
      <w:r>
        <w:rPr>
          <w:rFonts w:ascii="Arial" w:hAnsi="Arial" w:cs="Arial"/>
          <w:u w:val="single"/>
        </w:rPr>
        <w:t xml:space="preserve"> </w:t>
      </w:r>
      <w:r>
        <w:rPr>
          <w:rStyle w:val="a4"/>
          <w:rFonts w:ascii="Arial" w:hAnsi="Arial" w:cs="Arial"/>
          <w:b w:val="0"/>
          <w:u w:val="single"/>
        </w:rPr>
        <w:t>сотрудник полиции</w:t>
      </w:r>
      <w:r>
        <w:rPr>
          <w:rFonts w:ascii="Arial" w:hAnsi="Arial" w:cs="Arial"/>
        </w:rPr>
        <w:t xml:space="preserve"> - гражданин Российской Федерации, 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влекаемый полицией с его согласия к внештатному сотрудничеству;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Style w:val="a4"/>
          <w:rFonts w:ascii="Arial" w:hAnsi="Arial" w:cs="Arial"/>
          <w:b w:val="0"/>
          <w:u w:val="single"/>
        </w:rPr>
        <w:t>общественное объединение правоохранительной направленности</w:t>
      </w:r>
      <w:r>
        <w:rPr>
          <w:rFonts w:ascii="Arial" w:hAnsi="Arial" w:cs="Arial"/>
        </w:rPr>
        <w:t xml:space="preserve">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>
        <w:rPr>
          <w:rStyle w:val="a4"/>
          <w:rFonts w:ascii="Arial" w:hAnsi="Arial" w:cs="Arial"/>
          <w:b w:val="0"/>
          <w:u w:val="single"/>
        </w:rPr>
        <w:t>народная дружина</w:t>
      </w:r>
      <w:r>
        <w:rPr>
          <w:rFonts w:ascii="Arial" w:hAnsi="Arial" w:cs="Arial"/>
        </w:rP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>
        <w:rPr>
          <w:rStyle w:val="a4"/>
          <w:rFonts w:ascii="Arial" w:hAnsi="Arial" w:cs="Arial"/>
          <w:b w:val="0"/>
          <w:u w:val="single"/>
        </w:rPr>
        <w:t>народный дружинник</w:t>
      </w:r>
      <w:r>
        <w:rPr>
          <w:rFonts w:ascii="Arial" w:hAnsi="Arial" w:cs="Arial"/>
        </w:rPr>
        <w:t xml:space="preserve"> - гражданин Российской Федерации, являющийся членом народной дружины и принимающий в ее составе участие в охране общ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ственного порядка;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>
        <w:rPr>
          <w:rStyle w:val="a4"/>
          <w:rFonts w:ascii="Arial" w:hAnsi="Arial" w:cs="Arial"/>
          <w:b w:val="0"/>
          <w:u w:val="single"/>
        </w:rPr>
        <w:t>реестр народных дружин и общественных объединений правоохран</w:t>
      </w:r>
      <w:r>
        <w:rPr>
          <w:rStyle w:val="a4"/>
          <w:rFonts w:ascii="Arial" w:hAnsi="Arial" w:cs="Arial"/>
          <w:b w:val="0"/>
          <w:u w:val="single"/>
        </w:rPr>
        <w:t>и</w:t>
      </w:r>
      <w:r>
        <w:rPr>
          <w:rStyle w:val="a4"/>
          <w:rFonts w:ascii="Arial" w:hAnsi="Arial" w:cs="Arial"/>
          <w:b w:val="0"/>
          <w:u w:val="single"/>
        </w:rPr>
        <w:t>тельной направленности в Новосибирской  области (далее также - региональный реестр)</w:t>
      </w:r>
      <w:r>
        <w:rPr>
          <w:rFonts w:ascii="Arial" w:hAnsi="Arial" w:cs="Arial"/>
        </w:rPr>
        <w:t xml:space="preserve"> - информационный ресурс, содержащий сведения о народных дружинах и </w:t>
      </w:r>
      <w:r>
        <w:rPr>
          <w:rFonts w:ascii="Arial" w:hAnsi="Arial" w:cs="Arial"/>
        </w:rPr>
        <w:lastRenderedPageBreak/>
        <w:t>об общественных объединениях правоохранительной направленности, созданных на территории Новосибирской  области.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ческого лица.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Общественные объединения правоохранительной направленности 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гут участвовать в охране общественного порядка по месту их создания только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сле внесения в региональный реестр.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Решения о создании общественных объединений правоохранительной направленности принимаются гражданами на общем собрании по месту жител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ства, нахождения собственности, работы или учебы с уведомлением администр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ции поселения и территориального органа федерального органа исполнительной власти в сфере внутренних дел.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Народные дружины создаются по инициативе граждан Российской 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дерации, изъявивших желание участвовать в охране общественного порядка, в форме общественной организации с уведомлением администрации  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и территориального органа  федерального органа испо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нительной власти в сфере внутренних дел.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Границы территории, на которой может быть создана народная друж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на, устанавливаются Советом  депутатов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ского района Новосибирской области.  При этом на одной территории,  может быть создана только одна народная дружина.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proofErr w:type="gramStart"/>
      <w:r>
        <w:rPr>
          <w:rFonts w:ascii="Arial" w:hAnsi="Arial" w:cs="Arial"/>
        </w:rPr>
        <w:t>Народные дружины действуют в соответствии с Федеральным законом от 02.04.2014 N 44-ФЗ "Об участии граждан в охране общественного порядка", другими федеральными законами и принятыми в соответствии с ними иными но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мативными правовыми актами Российской Федерации, законами и иными норм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тивными правовыми актами Новосибирской  области, муниципальными нормати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ными правовыми актами, а также уставом народной дружины.</w:t>
      </w:r>
      <w:proofErr w:type="gramEnd"/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Порядок создания, реорганизации и (или) ликвидации общественных объединений правоохранительной направленности, народных дружин определ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ется Федеральным законом от 19 мая 1995 года N 82-ФЗ "Об общественных об</w:t>
      </w:r>
      <w:r>
        <w:rPr>
          <w:rFonts w:ascii="Arial" w:hAnsi="Arial" w:cs="Arial"/>
        </w:rPr>
        <w:t>ъ</w:t>
      </w:r>
      <w:r>
        <w:rPr>
          <w:rFonts w:ascii="Arial" w:hAnsi="Arial" w:cs="Arial"/>
        </w:rPr>
        <w:t>единениях" с учетом положений Федерального закона от 02.04.2014 N 44-ФЗ "Об участии граждан в охране общественного порядка".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2. Основные направления деятельности народных дружин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Народные дружины решают стоящие перед ними задачи во взаимоде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ствии с органами государственной власти Новосибирской  области, органами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стного самоуправления поселения, органами внутренних дел (полицией) и иными правоохранительными органами.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Основными направлениями деятельности народных дружин являются: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содействие органам внутренних дел (полиции) и иным правоохранител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ным органам в охране общественного порядка;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участие в предупреждении и пресечении правонарушений на территории по месту создания народной дружины;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участие в охране общественного порядка в случаях возникновения чре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вычайных ситуаций;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распространение правовых знаний, разъяснение норм поведения в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щественных местах.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3. Организационные основы деятельности народной дружины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>
        <w:rPr>
          <w:rStyle w:val="a4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Руководство деятельностью народных дружин осуществляют команд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ры народных дружин, избранные членами народных дружин по согласованию с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ской области  и территориальным органом федерального органа исполнительной власти в сфере внутренних дел.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В целях взаимодействия и координации деятельности народных дружин органами местного самоуправления поселения могут создаваться координиру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щие органы (штабы), порядок создания и деятельности которых определяется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коном Новосибирской  области от 01.07.2015 № 566-ОЗ «Об отдельных вопросах правового регулирования участия граждан в охране общественного порядка на территории Новосибирской области».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4. Деятельность народной дружины. Права и обязанности членов народной дружины.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ков.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В народные дружины не могут быть приняты граждане: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gramStart"/>
      <w:r>
        <w:rPr>
          <w:rFonts w:ascii="Arial" w:hAnsi="Arial" w:cs="Arial"/>
        </w:rPr>
        <w:t>имеющие</w:t>
      </w:r>
      <w:proofErr w:type="gramEnd"/>
      <w:r>
        <w:rPr>
          <w:rFonts w:ascii="Arial" w:hAnsi="Arial" w:cs="Arial"/>
        </w:rPr>
        <w:t xml:space="preserve">  неснятую или непогашенную судимость;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отношении 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 осуществляется уголовное преследование;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ранее осужденные за умышленные преступления;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включенные в перечень организаций и физических лиц, в отношении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ным путем, и финансированию терроризма";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5) в отношении  которых  вступившим в законную силу решением суда 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тановлено, что в их действиях содержатся признаки экстремистской деятельн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сти;</w:t>
      </w:r>
      <w:proofErr w:type="gramEnd"/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страдающие психическими расстройствами, больные наркоманией или алкоголизмом;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7) признанные недееспособными или ограниченно дееспособными по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шению  суда, вступившему в законную силу;</w:t>
      </w:r>
      <w:proofErr w:type="gramEnd"/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нию за совершенные административные правонарушения;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9) имеющие  гражданство (подданство) иностранного государства.</w:t>
      </w:r>
      <w:proofErr w:type="gramEnd"/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Народные дружинники могут быть исключены из народных дружин в следующих случаях: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 основании личного заявления народного дружинника;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при наступлении обстоятельств, указанных </w:t>
      </w:r>
      <w:r w:rsidRPr="007A774E">
        <w:rPr>
          <w:rFonts w:ascii="Arial" w:hAnsi="Arial" w:cs="Arial"/>
        </w:rPr>
        <w:t xml:space="preserve">в </w:t>
      </w:r>
      <w:hyperlink r:id="rId5" w:anchor="Par200" w:tooltip="Ссылка на текущий документ" w:history="1">
        <w:r w:rsidRPr="007A774E">
          <w:rPr>
            <w:rStyle w:val="a5"/>
            <w:rFonts w:ascii="Arial" w:hAnsi="Arial" w:cs="Arial"/>
            <w:color w:val="auto"/>
            <w:u w:val="none"/>
          </w:rPr>
          <w:t>пункте</w:t>
        </w:r>
      </w:hyperlink>
      <w:r w:rsidRPr="007A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4.2. настоящего ра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дела;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 совершении народным дружинником, участвующим в охране общес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венного порядка, противоправных действий либо бездействии, повлекших нар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шение прав и свобод граждан, общественных объединений, религиозных и иных организаций;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связи с неоднократным невыполнением народным дружинником треб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ваний устава народной дружины либо фактическим самоустранением от участия в ее деятельности;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в связи с прекращением гражданства Российской Федерации.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ем физической силы, по оказанию первой помощи в порядке, утвержденном 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деральным органом исполнительной власти в сфере внутренних дел.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жды и (или) отличительной символики народного дружинника устанавливаются законом Новосибирской  области от 01.07.2015 № 566-ОЗ «Об отдельных вопр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сах правового регулирования участия граждан в охране общественного порядка на территории Новосибирской области». 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 Запрещается использование удостоверения народного дружинника, ношение форменной одежды либо использование отличительной символики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родного дружинника во время, не связанное с участием в охране общественного порядка.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 Народные дружинники при участии в охране общественного порядка имеют право: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требовать от граждан и должностных лиц прекратить противоправные деяния;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дующей передачей их сотрудникам полиции;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оказывать содействие полиции при выполнении возложенных на нее 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деральным законом от 7 февраля 2011 года N 3-ФЗ "О полиции" обязанностей в сфере охраны общественного порядка;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применять физическую силу в случаях и порядке, предусмотренных  </w:t>
      </w:r>
      <w:proofErr w:type="gramStart"/>
      <w:r>
        <w:rPr>
          <w:rFonts w:ascii="Arial" w:hAnsi="Arial" w:cs="Arial"/>
        </w:rPr>
        <w:t>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деральными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закономи</w:t>
      </w:r>
      <w:proofErr w:type="spellEnd"/>
      <w:r>
        <w:rPr>
          <w:rFonts w:ascii="Arial" w:hAnsi="Arial" w:cs="Arial"/>
        </w:rPr>
        <w:t>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осуществлять иные права, предусмотренные  федеральными законами.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 Народные дружинники при участии в охране общественного порядка обязаны: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 объявлении сбора народной дружины прибывать к месту сбора в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тановленном порядке;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соблюдать права и законные интересы граждан, общественных объед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нений, религиозных и иных организаций;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принимать меры по предотвращению и пресечению правонарушений;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дательству Российской Федерации;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вью, при наличии соответствующей подготовки и (или) навыков;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иметь при себе и предъявлять гражданам, к которым обращено требов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ние о прекращении противоправного деяния, удостоверение установленного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разца.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4.9. Народные дружинники могут привлекаться к участию в охране общес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венного порядка в их рабочее или учебное время с согласия руководителя орг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низации по месту их работы или учебы.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4.10. Планы работы народных дружин, место и время проведения мер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ской области  и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сельского поселения, территориал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ного органа федерального органа исполнительной власти в сфере внутренних дел, иных правоохранительных органов.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Style w:val="a4"/>
          <w:rFonts w:ascii="Arial" w:hAnsi="Arial" w:cs="Arial"/>
          <w:b w:val="0"/>
        </w:rPr>
        <w:t>. Ответственность участников народной дружины по охране общественн</w:t>
      </w:r>
      <w:r>
        <w:rPr>
          <w:rStyle w:val="a4"/>
          <w:rFonts w:ascii="Arial" w:hAnsi="Arial" w:cs="Arial"/>
          <w:b w:val="0"/>
        </w:rPr>
        <w:t>о</w:t>
      </w:r>
      <w:r>
        <w:rPr>
          <w:rStyle w:val="a4"/>
          <w:rFonts w:ascii="Arial" w:hAnsi="Arial" w:cs="Arial"/>
          <w:b w:val="0"/>
        </w:rPr>
        <w:t>го порядка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За противоправные действия народные дружинники несут ответстве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ность, установленную законодательством Российской Федерации.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 Действия народных дружинников, нарушающие права и законные инт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ресы граждан, общественных объединений, религиозных и иных организаций, 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гут быть обжалованы в порядке, установленном законодательством Российской Федерации.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6. Материальное стимулирование и поощрение народных дружинников и внештатных сотрудников полиции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Администрация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 может осуществлять 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териальное стимулирование деятельности народных дружинников в пределах средств, предусмотренных на эти цели в бюджете поселения.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За успешное и добросовестное исполнение своих должностных обяза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ностей, продолжительную и безупречную службу, выполнение заданий особой важности и сложности для народных дружинников предусматриваются следующие виды поощрений: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объявление благодарности;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награждение Почетной грамотой;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награждение ценным подарком.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За особые заслуги в деле охраны общественного порядка, предупре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proofErr w:type="gramStart"/>
      <w:r>
        <w:rPr>
          <w:rFonts w:ascii="Arial" w:hAnsi="Arial" w:cs="Arial"/>
        </w:rPr>
        <w:t>Органы местного самоуправления могут осуществлять личное страх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вание народных дружинников на период их участия в проводимых органами вну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ренних дел (полицией) или иными правоохранительными органами мероприятиях по охране общественного порядка, устанавливать дополнительные льготы и ко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</w:t>
      </w:r>
      <w:proofErr w:type="gramEnd"/>
      <w:r>
        <w:rPr>
          <w:rFonts w:ascii="Arial" w:hAnsi="Arial" w:cs="Arial"/>
        </w:rPr>
        <w:t xml:space="preserve"> иными правоохранительными органами </w:t>
      </w:r>
      <w:proofErr w:type="gramStart"/>
      <w:r>
        <w:rPr>
          <w:rFonts w:ascii="Arial" w:hAnsi="Arial" w:cs="Arial"/>
        </w:rPr>
        <w:t>мероприятиях</w:t>
      </w:r>
      <w:proofErr w:type="gramEnd"/>
      <w:r>
        <w:rPr>
          <w:rFonts w:ascii="Arial" w:hAnsi="Arial" w:cs="Arial"/>
        </w:rPr>
        <w:t xml:space="preserve"> по охране общественного порядка, а также использовать иные формы их материальной заинтересованности и соц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альной защиты, не противоречащие законодательству Российской Федерации.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6.4. Порядок предоставления органами местного самоуправления наро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ным дружинникам льгот и компенсаций устанавливается законами Новосибирской области  </w:t>
      </w:r>
      <w:proofErr w:type="spellStart"/>
      <w:proofErr w:type="gramStart"/>
      <w:r>
        <w:rPr>
          <w:rFonts w:ascii="Arial" w:hAnsi="Arial" w:cs="Arial"/>
        </w:rPr>
        <w:t>области</w:t>
      </w:r>
      <w:proofErr w:type="spellEnd"/>
      <w:proofErr w:type="gramEnd"/>
      <w:r>
        <w:rPr>
          <w:rFonts w:ascii="Arial" w:hAnsi="Arial" w:cs="Arial"/>
        </w:rPr>
        <w:t>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7. Финансирование и организационное обеспечение деятельности наро</w:t>
      </w:r>
      <w:r>
        <w:rPr>
          <w:rStyle w:val="a4"/>
          <w:rFonts w:ascii="Arial" w:hAnsi="Arial" w:cs="Arial"/>
          <w:b w:val="0"/>
        </w:rPr>
        <w:t>д</w:t>
      </w:r>
      <w:r>
        <w:rPr>
          <w:rStyle w:val="a4"/>
          <w:rFonts w:ascii="Arial" w:hAnsi="Arial" w:cs="Arial"/>
          <w:b w:val="0"/>
        </w:rPr>
        <w:t>ных дружин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7A774E" w:rsidRDefault="007A774E" w:rsidP="007A774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7.2. Органы местного самоуправления поселения могут выделять средства на финансирование материально-технического обеспечения деятельности наро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A774E" w:rsidRDefault="007A774E" w:rsidP="007A77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7A774E" w:rsidRDefault="007A774E" w:rsidP="007A77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22D" w:rsidRDefault="007A774E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422D" w:rsidRPr="00575A84" w:rsidRDefault="007C422D" w:rsidP="00575A84">
      <w:pPr>
        <w:spacing w:after="0" w:line="240" w:lineRule="auto"/>
        <w:ind w:firstLine="769"/>
        <w:jc w:val="both"/>
        <w:rPr>
          <w:rFonts w:ascii="Arial" w:hAnsi="Arial" w:cs="Arial"/>
          <w:sz w:val="24"/>
          <w:szCs w:val="24"/>
        </w:rPr>
      </w:pPr>
    </w:p>
    <w:sectPr w:rsidR="007C422D" w:rsidRPr="00575A84" w:rsidSect="002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D6B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CCC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B0D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9E4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44B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18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A64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47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4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70C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131606"/>
    <w:multiLevelType w:val="hybridMultilevel"/>
    <w:tmpl w:val="71E27878"/>
    <w:lvl w:ilvl="0" w:tplc="371223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C09"/>
    <w:rsid w:val="00144A5D"/>
    <w:rsid w:val="0022719B"/>
    <w:rsid w:val="00234BF1"/>
    <w:rsid w:val="002806F4"/>
    <w:rsid w:val="00292E35"/>
    <w:rsid w:val="00322395"/>
    <w:rsid w:val="00326B45"/>
    <w:rsid w:val="0036179E"/>
    <w:rsid w:val="003A7CA8"/>
    <w:rsid w:val="003C08AF"/>
    <w:rsid w:val="003C4143"/>
    <w:rsid w:val="0041766A"/>
    <w:rsid w:val="00444C7B"/>
    <w:rsid w:val="00481C09"/>
    <w:rsid w:val="004F79C1"/>
    <w:rsid w:val="005439D9"/>
    <w:rsid w:val="00575A84"/>
    <w:rsid w:val="006048BA"/>
    <w:rsid w:val="007574CD"/>
    <w:rsid w:val="007A774E"/>
    <w:rsid w:val="007C422D"/>
    <w:rsid w:val="00821F7E"/>
    <w:rsid w:val="00A46213"/>
    <w:rsid w:val="00A52C4D"/>
    <w:rsid w:val="00AA3395"/>
    <w:rsid w:val="00AD7766"/>
    <w:rsid w:val="00BD2F14"/>
    <w:rsid w:val="00C00478"/>
    <w:rsid w:val="00C32B47"/>
    <w:rsid w:val="00C53B97"/>
    <w:rsid w:val="00D47E7D"/>
    <w:rsid w:val="00DA3377"/>
    <w:rsid w:val="00DD0A05"/>
    <w:rsid w:val="00EC4919"/>
    <w:rsid w:val="00EE5086"/>
    <w:rsid w:val="00F24137"/>
    <w:rsid w:val="00F31D17"/>
    <w:rsid w:val="00FC7C0A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08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EE5086"/>
    <w:rPr>
      <w:b/>
      <w:bCs/>
    </w:rPr>
  </w:style>
  <w:style w:type="character" w:styleId="a5">
    <w:name w:val="Hyperlink"/>
    <w:basedOn w:val="a0"/>
    <w:uiPriority w:val="99"/>
    <w:semiHidden/>
    <w:unhideWhenUsed/>
    <w:rsid w:val="007A774E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A77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Work\Desktop\&#1044;&#1086;&#1082;&#1091;&#1084;&#1077;&#1085;&#1090;%20Microsoft%20Office%20Word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1985</Words>
  <Characters>15153</Characters>
  <Application>Microsoft Office Word</Application>
  <DocSecurity>0</DocSecurity>
  <Lines>126</Lines>
  <Paragraphs>34</Paragraphs>
  <ScaleCrop>false</ScaleCrop>
  <Company/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2014-11-13T05:28:00Z</dcterms:created>
  <dcterms:modified xsi:type="dcterms:W3CDTF">2015-08-05T04:07:00Z</dcterms:modified>
</cp:coreProperties>
</file>