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75" w:rsidRPr="00EB5731" w:rsidRDefault="00994175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5731">
        <w:rPr>
          <w:rFonts w:ascii="Arial" w:hAnsi="Arial" w:cs="Arial"/>
          <w:b/>
          <w:sz w:val="24"/>
          <w:szCs w:val="24"/>
        </w:rPr>
        <w:t>СОВЕТ ДЕПУТАТОВ</w:t>
      </w:r>
    </w:p>
    <w:p w:rsidR="00994175" w:rsidRPr="00EB5731" w:rsidRDefault="00994175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5731">
        <w:rPr>
          <w:rFonts w:ascii="Arial" w:hAnsi="Arial" w:cs="Arial"/>
          <w:b/>
          <w:sz w:val="24"/>
          <w:szCs w:val="24"/>
        </w:rPr>
        <w:t>УСТЬ-ЛАМЕНСКОГО СЕЛЬСОВЕТА</w:t>
      </w:r>
    </w:p>
    <w:p w:rsidR="00994175" w:rsidRPr="00EB5731" w:rsidRDefault="00994175" w:rsidP="00FB26E0">
      <w:pPr>
        <w:pStyle w:val="a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B5731">
        <w:rPr>
          <w:rFonts w:ascii="Arial" w:hAnsi="Arial" w:cs="Arial"/>
          <w:b/>
          <w:sz w:val="24"/>
          <w:szCs w:val="24"/>
        </w:rPr>
        <w:t>ВЕНГЕРОВСКОГО РАЙОНА</w:t>
      </w:r>
      <w:r w:rsidR="00CB42AF" w:rsidRPr="00EB5731">
        <w:rPr>
          <w:rFonts w:ascii="Arial" w:hAnsi="Arial" w:cs="Arial"/>
          <w:b/>
          <w:sz w:val="24"/>
          <w:szCs w:val="24"/>
        </w:rPr>
        <w:t xml:space="preserve"> </w:t>
      </w:r>
      <w:r w:rsidRPr="00EB5731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94175" w:rsidRPr="00EB5731" w:rsidRDefault="00994175" w:rsidP="00FB26E0">
      <w:pPr>
        <w:ind w:firstLine="709"/>
        <w:jc w:val="center"/>
        <w:rPr>
          <w:rFonts w:ascii="Arial" w:hAnsi="Arial" w:cs="Arial"/>
          <w:b/>
          <w:sz w:val="24"/>
        </w:rPr>
      </w:pPr>
    </w:p>
    <w:p w:rsidR="00994175" w:rsidRPr="00EB5731" w:rsidRDefault="00994175" w:rsidP="00FB26E0">
      <w:pPr>
        <w:ind w:firstLine="709"/>
        <w:jc w:val="center"/>
        <w:rPr>
          <w:rFonts w:ascii="Arial" w:hAnsi="Arial" w:cs="Arial"/>
          <w:b/>
          <w:sz w:val="24"/>
        </w:rPr>
      </w:pPr>
      <w:r w:rsidRPr="00EB5731">
        <w:rPr>
          <w:rFonts w:ascii="Arial" w:hAnsi="Arial" w:cs="Arial"/>
          <w:b/>
          <w:sz w:val="24"/>
        </w:rPr>
        <w:t>РЕШЕНИЕ</w:t>
      </w:r>
    </w:p>
    <w:p w:rsidR="00FB26E0" w:rsidRPr="00EB5731" w:rsidRDefault="003E7E2A" w:rsidP="00FB26E0">
      <w:pPr>
        <w:ind w:firstLine="709"/>
        <w:jc w:val="center"/>
        <w:rPr>
          <w:rFonts w:ascii="Arial" w:hAnsi="Arial" w:cs="Arial"/>
          <w:sz w:val="24"/>
        </w:rPr>
      </w:pPr>
      <w:r w:rsidRPr="00EB5731">
        <w:rPr>
          <w:rFonts w:ascii="Arial" w:hAnsi="Arial" w:cs="Arial"/>
          <w:sz w:val="24"/>
        </w:rPr>
        <w:t>/вторая</w:t>
      </w:r>
      <w:r w:rsidR="00DC1E06" w:rsidRPr="00EB5731">
        <w:rPr>
          <w:rFonts w:ascii="Arial" w:hAnsi="Arial" w:cs="Arial"/>
          <w:sz w:val="24"/>
        </w:rPr>
        <w:t xml:space="preserve"> </w:t>
      </w:r>
      <w:r w:rsidR="00994175" w:rsidRPr="00EB5731">
        <w:rPr>
          <w:rFonts w:ascii="Arial" w:hAnsi="Arial" w:cs="Arial"/>
          <w:sz w:val="24"/>
        </w:rPr>
        <w:t>сессия /</w:t>
      </w:r>
    </w:p>
    <w:p w:rsidR="00FB26E0" w:rsidRPr="00EB5731" w:rsidRDefault="00FB26E0" w:rsidP="00FB26E0">
      <w:pPr>
        <w:ind w:firstLine="709"/>
        <w:jc w:val="center"/>
        <w:rPr>
          <w:rFonts w:ascii="Arial" w:hAnsi="Arial" w:cs="Arial"/>
          <w:sz w:val="24"/>
        </w:rPr>
      </w:pPr>
    </w:p>
    <w:p w:rsidR="00994175" w:rsidRPr="00EB5731" w:rsidRDefault="00FB26E0" w:rsidP="00FB26E0">
      <w:pPr>
        <w:ind w:firstLine="709"/>
        <w:jc w:val="center"/>
        <w:rPr>
          <w:rFonts w:ascii="Arial" w:hAnsi="Arial" w:cs="Arial"/>
          <w:sz w:val="24"/>
        </w:rPr>
      </w:pPr>
      <w:r w:rsidRPr="00EB5731">
        <w:rPr>
          <w:rFonts w:ascii="Arial" w:hAnsi="Arial" w:cs="Arial"/>
          <w:sz w:val="24"/>
        </w:rPr>
        <w:t xml:space="preserve">от 17.12.2015                                </w:t>
      </w:r>
      <w:proofErr w:type="spellStart"/>
      <w:r w:rsidRPr="00EB5731">
        <w:rPr>
          <w:rFonts w:ascii="Arial" w:hAnsi="Arial" w:cs="Arial"/>
          <w:sz w:val="24"/>
        </w:rPr>
        <w:t>с</w:t>
      </w:r>
      <w:proofErr w:type="gramStart"/>
      <w:r w:rsidRPr="00EB5731">
        <w:rPr>
          <w:rFonts w:ascii="Arial" w:hAnsi="Arial" w:cs="Arial"/>
          <w:sz w:val="24"/>
        </w:rPr>
        <w:t>.У</w:t>
      </w:r>
      <w:proofErr w:type="gramEnd"/>
      <w:r w:rsidRPr="00EB5731">
        <w:rPr>
          <w:rFonts w:ascii="Arial" w:hAnsi="Arial" w:cs="Arial"/>
          <w:sz w:val="24"/>
        </w:rPr>
        <w:t>сть-Ламенка</w:t>
      </w:r>
      <w:proofErr w:type="spellEnd"/>
      <w:r w:rsidRPr="00EB5731">
        <w:rPr>
          <w:rFonts w:ascii="Arial" w:hAnsi="Arial" w:cs="Arial"/>
          <w:sz w:val="24"/>
        </w:rPr>
        <w:t xml:space="preserve">                 </w:t>
      </w:r>
      <w:r w:rsidR="00CB42AF" w:rsidRPr="00EB5731">
        <w:rPr>
          <w:rFonts w:ascii="Arial" w:hAnsi="Arial" w:cs="Arial"/>
          <w:sz w:val="24"/>
        </w:rPr>
        <w:t xml:space="preserve">        №1</w:t>
      </w:r>
    </w:p>
    <w:p w:rsidR="00CB42AF" w:rsidRPr="00EB5731" w:rsidRDefault="00CB42AF" w:rsidP="00CB42AF">
      <w:pPr>
        <w:pStyle w:val="a5"/>
        <w:ind w:firstLine="709"/>
        <w:rPr>
          <w:rFonts w:ascii="Arial" w:hAnsi="Arial" w:cs="Arial"/>
          <w:b w:val="0"/>
          <w:sz w:val="24"/>
        </w:rPr>
      </w:pPr>
    </w:p>
    <w:p w:rsidR="00CB42AF" w:rsidRPr="00EB5731" w:rsidRDefault="00CB42AF" w:rsidP="00CB42AF">
      <w:pPr>
        <w:pStyle w:val="a5"/>
        <w:ind w:firstLine="709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>Об утверждении отчета об исполнении</w:t>
      </w:r>
    </w:p>
    <w:p w:rsidR="00CB42AF" w:rsidRPr="00EB5731" w:rsidRDefault="00CB42AF" w:rsidP="00CB42AF">
      <w:pPr>
        <w:pStyle w:val="a5"/>
        <w:ind w:firstLine="709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 xml:space="preserve">бюджета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 Венгеровского района Новосибирской области за 3 квартал 2015 года</w:t>
      </w:r>
    </w:p>
    <w:p w:rsidR="00CB42AF" w:rsidRPr="00EB5731" w:rsidRDefault="00CB42AF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ab/>
      </w:r>
    </w:p>
    <w:p w:rsidR="00CB42AF" w:rsidRPr="00EB5731" w:rsidRDefault="00CB42AF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CB42AF" w:rsidRPr="00EB5731" w:rsidRDefault="00CB42AF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proofErr w:type="gramStart"/>
      <w:r w:rsidRPr="00EB5731">
        <w:rPr>
          <w:rFonts w:ascii="Arial" w:hAnsi="Arial" w:cs="Arial"/>
          <w:b w:val="0"/>
          <w:sz w:val="24"/>
        </w:rPr>
        <w:t>В соответствии со статьей 264.2 Бюджетного кодекса Российской Федер</w:t>
      </w:r>
      <w:r w:rsidRPr="00EB5731">
        <w:rPr>
          <w:rFonts w:ascii="Arial" w:hAnsi="Arial" w:cs="Arial"/>
          <w:b w:val="0"/>
          <w:sz w:val="24"/>
        </w:rPr>
        <w:t>а</w:t>
      </w:r>
      <w:r w:rsidRPr="00EB5731">
        <w:rPr>
          <w:rFonts w:ascii="Arial" w:hAnsi="Arial" w:cs="Arial"/>
          <w:b w:val="0"/>
          <w:sz w:val="24"/>
        </w:rPr>
        <w:t xml:space="preserve">ции от 31.07.1998 №145-ФЗ, положением  «О бюджетном процессе и бюджетном устройстве в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Усть-Ламенском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сельсовете Венгеровского района Новосибирской области», утвержденным решением Совета депутатов от 23.12.2013г. № 2, ра</w:t>
      </w:r>
      <w:r w:rsidRPr="00EB5731">
        <w:rPr>
          <w:rFonts w:ascii="Arial" w:hAnsi="Arial" w:cs="Arial"/>
          <w:b w:val="0"/>
          <w:sz w:val="24"/>
        </w:rPr>
        <w:t>с</w:t>
      </w:r>
      <w:r w:rsidRPr="00EB5731">
        <w:rPr>
          <w:rFonts w:ascii="Arial" w:hAnsi="Arial" w:cs="Arial"/>
          <w:b w:val="0"/>
          <w:sz w:val="24"/>
        </w:rPr>
        <w:t xml:space="preserve">смотрев отчет об исполнении бюджета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 Венгеровск</w:t>
      </w:r>
      <w:r w:rsidRPr="00EB5731">
        <w:rPr>
          <w:rFonts w:ascii="Arial" w:hAnsi="Arial" w:cs="Arial"/>
          <w:b w:val="0"/>
          <w:sz w:val="24"/>
        </w:rPr>
        <w:t>о</w:t>
      </w:r>
      <w:r w:rsidRPr="00EB5731">
        <w:rPr>
          <w:rFonts w:ascii="Arial" w:hAnsi="Arial" w:cs="Arial"/>
          <w:b w:val="0"/>
          <w:sz w:val="24"/>
        </w:rPr>
        <w:t xml:space="preserve">го района Новосибирской области  за 3 квартал 2015 года, Совет депутатов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</w:t>
      </w:r>
      <w:proofErr w:type="gramEnd"/>
    </w:p>
    <w:p w:rsidR="00CB42AF" w:rsidRPr="00EB5731" w:rsidRDefault="00CB42AF" w:rsidP="00CB42AF">
      <w:pPr>
        <w:pStyle w:val="a5"/>
        <w:ind w:firstLine="709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>РЕШИЛ:</w:t>
      </w:r>
    </w:p>
    <w:p w:rsidR="00B8267D" w:rsidRPr="00EB5731" w:rsidRDefault="00B8267D" w:rsidP="00B8267D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 xml:space="preserve">1. Принять к сведению отчет об исполнении бюджета 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 Венгеровского района Новосибирской области за 3 квартал 2015 года. Отчет прилагается.</w:t>
      </w:r>
    </w:p>
    <w:p w:rsidR="00B8267D" w:rsidRPr="00EB5731" w:rsidRDefault="00B8267D" w:rsidP="00B8267D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 xml:space="preserve">2. Направить отчет об исполнении бюджета Главе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</w:t>
      </w:r>
      <w:r w:rsidRPr="00EB5731">
        <w:rPr>
          <w:rFonts w:ascii="Arial" w:hAnsi="Arial" w:cs="Arial"/>
          <w:b w:val="0"/>
          <w:sz w:val="24"/>
        </w:rPr>
        <w:t>о</w:t>
      </w:r>
      <w:r w:rsidRPr="00EB5731">
        <w:rPr>
          <w:rFonts w:ascii="Arial" w:hAnsi="Arial" w:cs="Arial"/>
          <w:b w:val="0"/>
          <w:sz w:val="24"/>
        </w:rPr>
        <w:t xml:space="preserve">вета для опубликования в газете «Вестник </w:t>
      </w: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 Венгеро</w:t>
      </w:r>
      <w:r w:rsidRPr="00EB5731">
        <w:rPr>
          <w:rFonts w:ascii="Arial" w:hAnsi="Arial" w:cs="Arial"/>
          <w:b w:val="0"/>
          <w:sz w:val="24"/>
        </w:rPr>
        <w:t>в</w:t>
      </w:r>
      <w:r w:rsidRPr="00EB5731">
        <w:rPr>
          <w:rFonts w:ascii="Arial" w:hAnsi="Arial" w:cs="Arial"/>
          <w:b w:val="0"/>
          <w:sz w:val="24"/>
        </w:rPr>
        <w:t>ского района Новосибирской области».</w:t>
      </w:r>
    </w:p>
    <w:p w:rsidR="00B8267D" w:rsidRPr="00EB5731" w:rsidRDefault="00B8267D" w:rsidP="00CB42AF">
      <w:pPr>
        <w:pStyle w:val="a5"/>
        <w:ind w:firstLine="709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 xml:space="preserve"> </w:t>
      </w:r>
    </w:p>
    <w:p w:rsidR="00714315" w:rsidRPr="00EB5731" w:rsidRDefault="00714315" w:rsidP="00CB42AF">
      <w:pPr>
        <w:pStyle w:val="a5"/>
        <w:ind w:firstLine="709"/>
        <w:jc w:val="both"/>
        <w:rPr>
          <w:rFonts w:ascii="Arial" w:hAnsi="Arial" w:cs="Arial"/>
          <w:sz w:val="24"/>
        </w:rPr>
      </w:pPr>
    </w:p>
    <w:p w:rsidR="00B8267D" w:rsidRPr="00EB5731" w:rsidRDefault="003C6374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Председатель Совета депутатов</w:t>
      </w: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proofErr w:type="spellStart"/>
      <w:r w:rsidRPr="00EB5731">
        <w:rPr>
          <w:rFonts w:ascii="Arial" w:hAnsi="Arial" w:cs="Arial"/>
          <w:b w:val="0"/>
          <w:sz w:val="24"/>
        </w:rPr>
        <w:t>Усть-Ламенского</w:t>
      </w:r>
      <w:proofErr w:type="spellEnd"/>
      <w:r w:rsidRPr="00EB5731">
        <w:rPr>
          <w:rFonts w:ascii="Arial" w:hAnsi="Arial" w:cs="Arial"/>
          <w:b w:val="0"/>
          <w:sz w:val="24"/>
        </w:rPr>
        <w:t xml:space="preserve"> сельсовета</w:t>
      </w: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>Венгеровского района</w:t>
      </w: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>Новосибирской области                                               С.В.Перебейнос</w:t>
      </w: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EB5731" w:rsidRPr="00EB5731" w:rsidRDefault="00EB5731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  <w:sectPr w:rsidR="00EB5731" w:rsidRPr="00EB5731" w:rsidSect="00EB573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EB5731" w:rsidRPr="00EB5731" w:rsidRDefault="00EB5731" w:rsidP="00EB5731">
      <w:pPr>
        <w:pStyle w:val="a5"/>
        <w:ind w:firstLine="709"/>
        <w:jc w:val="left"/>
        <w:rPr>
          <w:rFonts w:ascii="Arial" w:hAnsi="Arial" w:cs="Arial"/>
          <w:sz w:val="24"/>
        </w:rPr>
      </w:pPr>
      <w:r w:rsidRPr="00EB5731">
        <w:rPr>
          <w:rFonts w:ascii="Arial" w:hAnsi="Arial" w:cs="Arial"/>
          <w:sz w:val="24"/>
        </w:rPr>
        <w:t xml:space="preserve">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1965"/>
        <w:gridCol w:w="6"/>
        <w:gridCol w:w="1395"/>
        <w:gridCol w:w="9"/>
        <w:gridCol w:w="1404"/>
        <w:gridCol w:w="1404"/>
      </w:tblGrid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ОТЧЕТ ОБ ИСПОЛНЕНИИ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КОДЫ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Форма по ОКУД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0503117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 3 квартал  2015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      Дата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30.09.2015</w:t>
            </w:r>
          </w:p>
        </w:tc>
      </w:tr>
      <w:tr w:rsidR="00EB5731" w:rsidRPr="00EB5731" w:rsidTr="00AD254D">
        <w:trPr>
          <w:trHeight w:val="1003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Наименование финансового органа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администрация </w:t>
            </w:r>
            <w:proofErr w:type="spellStart"/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Усть-Ламенского</w:t>
            </w:r>
            <w:proofErr w:type="spellEnd"/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сельсовета Венг</w:t>
            </w: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ровского района Новосиби</w:t>
            </w: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ской области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по ОКПО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23595473</w:t>
            </w:r>
          </w:p>
        </w:tc>
      </w:tr>
      <w:tr w:rsidR="00EB5731" w:rsidRPr="00EB5731" w:rsidTr="00AD254D">
        <w:trPr>
          <w:trHeight w:val="319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Глава по БК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 ОКТМО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50608447</w:t>
            </w:r>
          </w:p>
        </w:tc>
      </w:tr>
      <w:tr w:rsidR="00EB5731" w:rsidRPr="00EB5731" w:rsidTr="00AD254D">
        <w:trPr>
          <w:trHeight w:val="247"/>
        </w:trPr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Наименование публично-правового обр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зования:   Местный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Периодичность:         месячная, ква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тальная, годовая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по ОКЕИ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Единица измерения: 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руб</w:t>
            </w:r>
            <w:proofErr w:type="spellEnd"/>
            <w:r w:rsidRPr="00EB5731">
              <w:rPr>
                <w:rFonts w:ascii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2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>1. Доходы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50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spellStart"/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стро-ки</w:t>
            </w:r>
            <w:proofErr w:type="spellEnd"/>
            <w:proofErr w:type="gramEnd"/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Код дохода по бюджетной классификации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Утве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жденные </w:t>
            </w: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бюджетные </w:t>
            </w: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назначения</w:t>
            </w:r>
          </w:p>
        </w:tc>
        <w:tc>
          <w:tcPr>
            <w:tcW w:w="141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5731" w:rsidRPr="00EB5731" w:rsidRDefault="00EB5731" w:rsidP="00AD254D">
            <w:pPr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Исполнено</w:t>
            </w: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Неиспо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ненные 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значения</w:t>
            </w: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010</w:t>
            </w:r>
          </w:p>
        </w:tc>
        <w:tc>
          <w:tcPr>
            <w:tcW w:w="19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4 158 900,00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2 784 327,71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1 374 572,29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НАЛОГОВЫЕ И НЕНАЛОГОВЫЕ 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578 800,00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457 827,71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120 972,29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НАЛОГИ НА ПРИБЫЛЬ, ДОХОДЫ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000 1 01 00000 00 0000 000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46 806,10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31 693,90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 на доходы физических лиц с 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ходов, источником которых является налоговый агент, за исключением 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ходов, в отношении которых исчисл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Федераци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000 1 01 02010 01 0000 110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46 806,10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31 693,90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НАЛОГИ НА ТОВАРЫ (РАБОТЫ, 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ЛУГИ), РЕАЛИЗУЕМЫЕ НА ТЕРРИТ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373 498,48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58 301,52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Акцизы по подакцизным товарам (пр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дукции), производимым на территории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000 1 03 02000 01 0000 110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373 498,48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58 301,52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Доходы от уплаты акцизов на дизел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ь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ное топливо, подлежащие распред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000 1 03 02230 01 0000 110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132 100,00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128 184,01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3 915,99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Доходы от уплаты акцизов на мото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ные масла для дизельных и (или) ка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бюраторных (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инжекторных</w:t>
            </w:r>
            <w:proofErr w:type="spellEnd"/>
            <w:r w:rsidRPr="00EB5731">
              <w:rPr>
                <w:rFonts w:ascii="Arial" w:hAnsi="Arial" w:cs="Arial"/>
                <w:color w:val="000000"/>
                <w:sz w:val="24"/>
              </w:rPr>
              <w:t>) двигат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лей, подлежащие распределению 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жду бюджетами субъектов Российской Федерации и местными бюджетами с учетом установленных дифференц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рованных нормативов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отч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000 1 03 02240 01 0000 110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3 481,09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1 318,91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Доходы от уплаты акцизов на автом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бильный бензин, подлежащие распр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000 1 03 02250 01 0000 110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289 300,00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257 173,84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32 126,16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Доходы от уплаты акцизов на прям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гонный бензин, подлежащие распр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числений в местные бюджеты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000 1 03 02260 01 0000 110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-15 340,46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20 940,46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НАЛОГИ НА СОВОКУПНЫЙ ДОХОД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000 1 05 00000 00 0000 000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000 1 05 03000 01 0000 110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000 1 05 03010 01 0000 110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НАЛОГИ НА ИМУЩЕСТВО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37 023,13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23 976,87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 на имущество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000 1 06 01000 00 0000 110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-123,00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Налог на имущество физических лиц, взимаемый по ставкам, применяемым к объектам налогообложения, расп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ложенным в границах сельских пос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000 1 06 01030 10 0000 110</w:t>
            </w:r>
          </w:p>
        </w:tc>
        <w:tc>
          <w:tcPr>
            <w:tcW w:w="14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123,00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-123,00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Земельный налог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000 1 06 06000 00 0000 110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36 900,13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24 099,87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Земельный налог с организаций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000 1 06 06030 00 0000 110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5 740,33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259,67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Земельный налог с организаций, обл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дающих земельным участком, расп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ложенным в границах сельских  пос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000 1 06 06033 10 0000 110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5 740,33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259,67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Земельный налог с физических лиц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000 1 06 06040 00 0000 110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31 159,80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23 840,20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000 1 06 06043 10 0000 110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31 159,80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23 840,20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ШТРАФЫ, САНКЦИИ, ВОЗМЕЩЕНИЕ УЩЕРБА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000 1 16 00000 00 0000 000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</w:tr>
      <w:tr w:rsidR="00EB5731" w:rsidRPr="00EB5731" w:rsidTr="00AD254D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Денежные взыскания (штрафы), уст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новленные законами субъектов Ро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сийской Федерации за несоблюдение муниципальных правовых актов, з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числяемые в бюджеты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000 1 16 51040 02 0000 140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БЕЗВОЗМЕЗДНЫЕ ПОСТУПЛЕНИЯ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000 2 00 00000 00 0000 000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2 326 500,00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1 253 600,00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БЕЗВОЗМЕЗДНЫЕ ПОСТУПЛЕНИЯ ОТ ДРУГИХ БЮДЖЕТОВ БЮДЖЕ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НОЙ СИСТЕМЫ РОССИЙСКОЙ Ф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000 2 02 00000 00 0000 000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3 580 100,00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2 326 500,00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1 253 600,00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Дотации бюджетам субъектов Росси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й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ской Федерации и муниципальных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б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000 2 02 01000 00 0000 151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751 100,00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000 2 02 01001 00 0000 151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751 100,00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Дотации бюджетам сельских посел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ний на выравнивание бюджетной обеспеченности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000 2 02 01001 10 0000 151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3 006 200,00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2 255 100,00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751 100,00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бюджетам субъектов Ро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сийской Федерации и муниципальных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образований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000 2 02 03000 00 0000 151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Субвенции бюджетам на осуществл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000 2 02 03015 00 0000 151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бюджетам сельских пос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000 2 02 03015 10 0000 151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местным бюджетам на в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ы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000 2 02 03024 00 0000 151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бюджетам сельских пос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лений на выполнение передаваемых полномочий субъектов Российской Ф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дерации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000 2 02 03024 10 0000 151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000 2 02 04000 00 0000 151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502 500,00</w:t>
            </w:r>
          </w:p>
        </w:tc>
      </w:tr>
      <w:tr w:rsidR="00EB5731" w:rsidRPr="00EB5731" w:rsidTr="00AD254D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Межбюджетные трансферты, перед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ваемые бюджетам муниципальных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б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разований на осуществление части полномочий по решению вопросов 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стного значения в соответствии с з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000 2 02 04014 00 0000 151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502 500,00</w:t>
            </w:r>
          </w:p>
        </w:tc>
      </w:tr>
      <w:tr w:rsidR="00EB5731" w:rsidRPr="00EB5731" w:rsidTr="00AD254D">
        <w:trPr>
          <w:trHeight w:val="943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Межбюджетные трансферты, перед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ния в соответствии с заключенными соглашениями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000 2 02 04014 10 0000 151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504 100,00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502 500,00</w:t>
            </w:r>
          </w:p>
        </w:tc>
      </w:tr>
    </w:tbl>
    <w:p w:rsidR="00EB5731" w:rsidRPr="00EB5731" w:rsidRDefault="00EB5731" w:rsidP="00EB5731">
      <w:pPr>
        <w:rPr>
          <w:rFonts w:ascii="Arial" w:hAnsi="Arial" w:cs="Arial"/>
          <w:sz w:val="24"/>
        </w:rPr>
      </w:pPr>
    </w:p>
    <w:p w:rsidR="00EB5731" w:rsidRPr="00EB5731" w:rsidRDefault="00EB5731" w:rsidP="00EB5731">
      <w:pPr>
        <w:rPr>
          <w:rFonts w:ascii="Arial" w:hAnsi="Arial" w:cs="Arial"/>
          <w:sz w:val="24"/>
        </w:rPr>
      </w:pPr>
    </w:p>
    <w:p w:rsidR="00EB5731" w:rsidRPr="00EB5731" w:rsidRDefault="00EB5731" w:rsidP="00EB5731">
      <w:pPr>
        <w:rPr>
          <w:rFonts w:ascii="Arial" w:hAnsi="Arial" w:cs="Arial"/>
          <w:sz w:val="24"/>
        </w:rPr>
      </w:pPr>
    </w:p>
    <w:p w:rsidR="00EB5731" w:rsidRPr="00EB5731" w:rsidRDefault="00EB5731" w:rsidP="00EB5731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1971"/>
        <w:gridCol w:w="1404"/>
        <w:gridCol w:w="1404"/>
        <w:gridCol w:w="2035"/>
      </w:tblGrid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Форма 0503117  с.2</w:t>
            </w:r>
          </w:p>
        </w:tc>
      </w:tr>
      <w:tr w:rsidR="00EB5731" w:rsidRPr="00EB5731" w:rsidTr="00AD254D"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EB5731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                          2. Расходы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spellStart"/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стро-ки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Код расхода по бюджетной классификации</w:t>
            </w:r>
          </w:p>
        </w:tc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Утвержденные бюдже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ные назначения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Неисполненные назначения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Исполнено</w:t>
            </w: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1003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19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4 595 205,00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2 788 361,40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1 806 843,60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4 257 427,48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2 568 582,69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1 688 844,79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2 446 887,48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1 579 558,93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867 328,55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1 874 224,00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1 212 014,17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662 209,83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Начисления на выплаты по оплате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000 0000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565 463,48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365 144,76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200 318,72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1 640 950,00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880 124,22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760 825,78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19 988,73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3 690,00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8 140,00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742 500,00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350 946,67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391 553,33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591 445,00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340 669,98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250 775,02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240 880,00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150 511,30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90 368,70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Безвозмездные  перечисления бюдж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Перечисления другим бюджетам бю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жетной системы Российской Федер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Пенсии, пособия, выплачиваемые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ганизациями сектора 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гос</w:t>
            </w:r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.у</w:t>
            </w:r>
            <w:proofErr w:type="gramEnd"/>
            <w:r w:rsidRPr="00EB5731">
              <w:rPr>
                <w:rFonts w:ascii="Arial" w:hAnsi="Arial" w:cs="Arial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82 600,00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45 655,18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36 944,82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337 777,52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219 778,71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117 998,81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41 650,00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41 270,00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000 0000 0000000 000 340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296 127,52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178 508,71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117 618,81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ОБЩЕГОСУДАРСТВЕННЫЕ ВОПР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1 538 960,00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1 064 018,70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474 941,30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1 414 480,00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974 573,70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439 906,30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1 134 085,00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796 847,31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337 237,69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870 100,00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611 775,11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258 324,89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262 785,00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183 872,20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78 912,80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227 395,00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132 154,46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95 240,54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19 988,73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7 322,20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3 277,80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160 670,00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88 695,99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71 974,01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Безвозмездные  перечисления бюдж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Перечисления другим бюджетам бю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жетной системы Российской Федер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25 571,93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7 428,07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124 480,00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89 445,00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35 035,00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31 350,00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31 350,00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Увеличение стоимости материальных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000 0100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93 130,00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58 095,00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35 035,00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Функционирование высшего должнос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ного лица субъекта Российской Фед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рации и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89 075,68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89 075,68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89 075,68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89 075,68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464 285,00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375 209,32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89 075,68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356 600,00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288 179,18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68 420,82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000 0102 9900299 121 213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107 685,00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87 030,14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20 654,86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Функционирование Правительства Российской Федерации, высших 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полнительных органов государстве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ной власти субъектов Российской Ф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дерации,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1 027 675,00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646 809,38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380 865,62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на осуществление отдел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ь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ных государственных полномочий 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восибирской области по решению в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просов в сфере административных правонарушений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000 0104 0507019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000 0104 0507019 244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000 0104 0507019 244 300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000 0104 0507019 244 340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Обеспечение деятельности местных администраций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1 027 575,00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646 709,38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380 865,62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248 162,01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248 162,01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668 600,00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420 437,99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248 162,01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513 500,00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323 595,93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189 904,07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155 100,00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96 842,06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58 257,94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Иные выплаты персоналу государс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000 0104 9900499 122 212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174 575,00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131 971,23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42 603,77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145 595,00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102 991,23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42 603,77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145 595,00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102 991,23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42 603,77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Услуги связи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000 0104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9900499 242 221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54 295,00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34 306,27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19 988,73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67 484,96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22 215,04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28 980,00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28 980,00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26 950,00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26 950,00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175 200,00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87 528,23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87 671,77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27 163,23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52 636,77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79 800,00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27 163,23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52 636,77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1 830,00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1 830,00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6 122,20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2 877,80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68 970,00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19 211,03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49 758,97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95 400,00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60 365,00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35 035,00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55 965,00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35 035,00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налога на имущество орган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1 797,00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1 797,00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1 797,00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631,07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631,07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000 0104 9900499 852 290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4 368,93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631,07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Обеспечение деятельности финанс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Обеспечение деятельности финанс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вого, Финансово-бюджетного контроля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000 0106 9900699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Иные межбюджетные трансферты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000 0106 9900699 540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000 0106 9900699 540 200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Безвозмездные  перечисления бюдж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там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000 0106 9900699 540 250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Перечисления другим бюджетам бю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жетной системы Российской Федер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ции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000 0106 9900699 540 251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Проведение выборов и референдумов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000 0107 9900006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000 0107 9900006 244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000 0107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9900006 244 200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000 0107 9900006 244 290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Резервные фонды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Резервные фонды органов местного самоуправления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000 0111 9907005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000 0111 9907005 244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000 0111 9907005 244 200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000 0111 9907005 244 290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Оценка недвижимости, признание прав и регулирование отношений госуда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ственной (муниципальной) собстве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000 0113 9909002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000 0113 9909002 244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000 0113 9909002 244 200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000 0113 9909002 244 220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000 0113 9909002 244 226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НАЦИОНАЛЬНАЯ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000 0200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35 484,62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17 439,38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15 878,48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10 716,35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5 162,13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Мобилизационная и вневойсковая по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готовка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75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Субвенции на осуществление перви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ч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ного воинского учета на территориях, где отсутствуют военные комиссари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ты в рамках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непрограммных</w:t>
            </w:r>
            <w:proofErr w:type="spellEnd"/>
            <w:r w:rsidRPr="00EB5731">
              <w:rPr>
                <w:rFonts w:ascii="Arial" w:hAnsi="Arial" w:cs="Arial"/>
                <w:color w:val="000000"/>
                <w:sz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47 098,49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Фонд оплаты труда государственных (муниципальных) органов и взносы по обязательному социальному страх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000 0203 9905118 121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000 0203 9905118 121 200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000 0203 9905118 121 210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68 802,48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46 200,97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22 601,51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000 0203 9905118 121 211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52 924,00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35 484,62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17 439,38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000 0203 9905118 121 213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15 878,48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10 716,35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5 162,13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000 0203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9905118 244 300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000 0203 9905118 244 340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897,52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НАЦИОНАЛЬНАЯ БЕЗОПАСНОСТЬ И ПРАВООХРАНИТЕЛЬНАЯ ДЕЯТЕЛ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Ь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НОСТЬ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9 706,60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9 706,60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1 841,00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9 706,60</w:t>
            </w:r>
          </w:p>
        </w:tc>
      </w:tr>
      <w:tr w:rsidR="00EB5731" w:rsidRPr="00EB5731" w:rsidTr="00AD254D">
        <w:trPr>
          <w:trHeight w:val="566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Мероприятия по предупреждению и ликвидаций последствий чрезвыча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й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ных ситуаций природного и технич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ского характера, гражданской обороны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9 293,40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9 706,60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8 134,40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865,60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налога на имущество орган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1 841,00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1 841,00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000 0309 9901801 851 290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1 159,00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1 841,00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170 595,49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149 717,16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149 717,16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188 924,34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148 875,66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17 158,50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841,50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20 878,33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20 878,33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Дорожное хозяйство (дорожные фо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ды)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170 595,49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Поддержка дорожного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170 595,49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261 204,51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170 595,49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149 717,16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000 0409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9901502 244 220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355 800,00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206 082,84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149 717,16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337 800,00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188 924,34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148 875,66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17 158,50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841,50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20 878,33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000 0409 9901502 244 340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55 121,67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20 878,33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ЖИЛИЩНО-КОММУНАЛЬНОЕ Х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426 455,00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214 786,29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211 668,71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375 855,00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169 575,22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206 279,78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373 855,00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168 911,22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204 943,78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34 105,34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140 894,66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185 045,00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121 082,96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63 962,04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13 722,92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87,08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1 336,00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45 211,07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5 388,93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45 211,07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5 388,93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3 692,48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3 692,48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Прочая закупка товаров, работ и услуг для обеспечения государственных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19 145,00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15 452,52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3 692,48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14 962,52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3 382,48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18 345,00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14 962,52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3 382,48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13 035,00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9 659,60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3 375,40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5 302,92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7,08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000 0502 9905105 244 340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490,00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Благоустройство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407 310,00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199 333,77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207 976,23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Услуги освещения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268 810,00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95 098,50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173 711,50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172 375,50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172 375,50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266 810,00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94 434,50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172 375,50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34 105,34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140 894,66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91 810,00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60 329,16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31 480,84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налога на имущество орган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1 336,00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000 0503 9900001 851 200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1 336,00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000 0503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9900001 851 290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2 000,00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1 336,00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мероприятия по содержанию мест хр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нения твердых бытовых отходов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19 916,00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000 0503 9900002 244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19 916,00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000 0503 9900002 244 200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19 916,00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000 0503 9900002 244 220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19 916,00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000 0503 9900002 244 225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5 084,00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19 916,00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Организация и содержание мест зах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ронения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10 941,80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10 941,80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5 941,80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19 700,00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13 758,20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5 941,80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5 338,20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5 861,80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8 420,00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000 0503 9900004 244 340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Мероприятия по благоустройству п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85 393,07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3 406,93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Прочая закупка товаров, работ и услуг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000 0503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9900005 244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88 800,00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85 393,07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3 406,93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3 328,00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3 328,00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40 672,00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3 328,00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44 721,07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78,93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000 0503 9900005 244 340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44 721,07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78,93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893 584,35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1 956 500,00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1 119 612,20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836 887,80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1 244 000,00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736 510,65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507 489,35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564 754,44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386 445,56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170 556,21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116 243,79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667 900,00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364 841,30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303 058,70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1 860,00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8 140,00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316 841,33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250 658,67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49 000,00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15 206,08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33 793,92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41 400,00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30 933,89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10 466,11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18 260,25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26 339,75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85 800,00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29 103,45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56 696,55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9 920,00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000 0800 0000000 000 340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75 500,00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19 183,45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56 316,55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Культура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893 584,35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 в сфере культуры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2 042 300,00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1 148 715,65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893 584,35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Фонд оплаты труда казенных учрежд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ний и взносы по обязательному соц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альному страхованию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502 689,35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502 689,35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000 0801 9904099 111 210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1 238 000,00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735 310,65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502 689,35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Заработная плата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000 0801 9904099 111 211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951 200,00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564 754,44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386 445,56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Начисления на выплаты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000 0801 9904099 111 213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286 800,00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170 556,21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116 243,79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труда и начисления на выпл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ты по оплате труда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000 0801 9904099 112 210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Прочие выплаты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000 0801 9904099 112 212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1 200,00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4 800,00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31 900,00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22 132,44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9 767,56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21 263,00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9 137,00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21 263,00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9 137,00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3 600,00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26 400,00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20 863,00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5 537,00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869,44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630,56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620,00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380,00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000 0801 9904099 242 340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249,44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250,56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741 800,00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376 812,31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364 987,69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657 500,00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348 578,30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308 921,70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Оплата работ, услуг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000 0801 9904099 244 220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637 500,00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343 578,30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293 921,70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Транспортные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000 0801 9904099 244 222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1 860,00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8 140,00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Коммунальные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567 500,00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316 841,33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250 658,67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Работы, услуги по содержанию  им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щества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000 0801 9904099 244 225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14 806,08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30 193,92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Прочие работы, услуги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000 0801 9904099 244 226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10 070,89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4 929,11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5 000,00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15 000,00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Поступление нефинансовых активов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000 0801 9904099 244 300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84 300,00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28 234,01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56 065,99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основных средств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000 0801 9904099 244 310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9 300,00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9 300,00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000 0801 9904099 244 340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75 000,00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18 934,01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56 065,99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налога на имущество орган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заций и земельного налога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7 529,00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000 0801 9904099 851 200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7 529,00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000 0801 9904099 851 290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20 000,00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12 471,00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7 529,00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Уплата прочих налогов, сборов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3 810,75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3 810,75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Прочие 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000 0801 9904099 852 290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4 600,00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789,25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3 810,75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СОЦИАЛЬНАЯ ПОЛИТИКА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000 1000 0000000 000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000 1000 0000000 000 200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000 1000 0000000 000 260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Пенсии, пособия, выплачиваемые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ганизациями сектора 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гос</w:t>
            </w:r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.у</w:t>
            </w:r>
            <w:proofErr w:type="gramEnd"/>
            <w:r w:rsidRPr="00EB5731">
              <w:rPr>
                <w:rFonts w:ascii="Arial" w:hAnsi="Arial" w:cs="Arial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000 1000 0000000 000 263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Пенсионное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Доплата к пенсии муниципальных сл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у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жащих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000 1001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9909101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000 1001 9909101 312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Расходы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000 1001 9909101 312 200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Социальное обеспечение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000 1001 9909101 312 260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Пенсии, пособия, выплачиваемые о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ганизациями сектора 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гос</w:t>
            </w:r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.у</w:t>
            </w:r>
            <w:proofErr w:type="gramEnd"/>
            <w:r w:rsidRPr="00EB5731">
              <w:rPr>
                <w:rFonts w:ascii="Arial" w:hAnsi="Arial" w:cs="Arial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000 1001 9909101 312 263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66 990,00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43 244,36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23 745,64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Результат исполнения бюджета (д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 xml:space="preserve">фицит /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профицит</w:t>
            </w:r>
            <w:proofErr w:type="spellEnd"/>
            <w:r w:rsidRPr="00EB5731">
              <w:rPr>
                <w:rFonts w:ascii="Arial" w:hAnsi="Arial" w:cs="Arial"/>
                <w:color w:val="000000"/>
                <w:sz w:val="24"/>
              </w:rPr>
              <w:t>)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450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-436 305,00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-4 033,69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101"/>
        </w:trPr>
        <w:tc>
          <w:tcPr>
            <w:tcW w:w="4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13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86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101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7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Форма 0503117  с.3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3. Источники финансирования деф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цита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Код </w:t>
            </w:r>
            <w:proofErr w:type="spellStart"/>
            <w:proofErr w:type="gramStart"/>
            <w:r w:rsidRPr="00EB5731">
              <w:rPr>
                <w:rFonts w:ascii="Arial" w:hAnsi="Arial" w:cs="Arial"/>
                <w:color w:val="000000"/>
                <w:sz w:val="24"/>
              </w:rPr>
              <w:t>стро-ки</w:t>
            </w:r>
            <w:proofErr w:type="spellEnd"/>
            <w:proofErr w:type="gramEnd"/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Код источника финансирования дефицита бю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жета по бю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д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жетной класс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и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фикации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Утве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р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жденные бюджетные назначения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Исполнено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Неисполненные назначения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436 305,00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4 033,69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в том числе: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источники внутреннего финансиров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а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ния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520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из них: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источники внешнего финансирования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620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из них: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изменение остатков средств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700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436 305,00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4 033,69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остатков средств,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710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-4 158 900,00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-2 784 327,71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000 01 05 02 01 10 0000 510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-4 158 900,00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-2 784 327,71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уменьшение остатков средств, всего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720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4 595 205,00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2 788 361,40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уменьшение прочих остатков дене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ж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ных средств бюджетов сельских пос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е</w:t>
            </w:r>
            <w:r w:rsidRPr="00EB5731">
              <w:rPr>
                <w:rFonts w:ascii="Arial" w:hAnsi="Arial" w:cs="Arial"/>
                <w:color w:val="000000"/>
                <w:sz w:val="24"/>
              </w:rPr>
              <w:t>лений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000 01 05  02 01 10 0000 610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4 595 205,00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2 788 361,40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Руководитель                         ____________________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С.В.Перебейнос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                                               (подпись)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Руководитель финансово-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экономической службы        ____________________    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                                             </w:t>
            </w:r>
            <w:r w:rsidRPr="00EB5731">
              <w:rPr>
                <w:rFonts w:ascii="Arial" w:hAnsi="Arial" w:cs="Arial"/>
                <w:color w:val="000000"/>
                <w:sz w:val="24"/>
              </w:rPr>
              <w:lastRenderedPageBreak/>
              <w:t>(подпись)  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Главный бухгалтер               ____________________   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</w:t>
            </w:r>
            <w:proofErr w:type="spellStart"/>
            <w:r w:rsidRPr="00EB5731">
              <w:rPr>
                <w:rFonts w:ascii="Arial" w:hAnsi="Arial" w:cs="Arial"/>
                <w:color w:val="000000"/>
                <w:sz w:val="24"/>
              </w:rPr>
              <w:t>Н.П.Заворина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 xml:space="preserve">                                                            (подпись)                                                 (расшифровка подписи)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EB5731" w:rsidRPr="00EB5731" w:rsidTr="00AD254D"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  <w:r w:rsidRPr="00EB5731">
              <w:rPr>
                <w:rFonts w:ascii="Arial" w:hAnsi="Arial" w:cs="Arial"/>
                <w:color w:val="000000"/>
                <w:sz w:val="24"/>
              </w:rPr>
              <w:t>"30"    сентября  2015  г.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EB5731" w:rsidRPr="00EB5731" w:rsidRDefault="00EB5731" w:rsidP="00AD254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:rsidR="00EB5731" w:rsidRPr="00EB5731" w:rsidRDefault="00EB5731" w:rsidP="00EB5731">
      <w:pPr>
        <w:rPr>
          <w:rFonts w:ascii="Arial" w:hAnsi="Arial" w:cs="Arial"/>
          <w:sz w:val="24"/>
        </w:rPr>
      </w:pPr>
    </w:p>
    <w:p w:rsidR="00B8267D" w:rsidRPr="00EB5731" w:rsidRDefault="00EB5731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  <w:r w:rsidRPr="00EB5731">
        <w:rPr>
          <w:rFonts w:ascii="Arial" w:hAnsi="Arial" w:cs="Arial"/>
          <w:b w:val="0"/>
          <w:sz w:val="24"/>
        </w:rPr>
        <w:t xml:space="preserve"> </w:t>
      </w: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p w:rsidR="00B8267D" w:rsidRPr="00EB5731" w:rsidRDefault="00B8267D" w:rsidP="00CB42AF">
      <w:pPr>
        <w:pStyle w:val="a5"/>
        <w:ind w:firstLine="709"/>
        <w:jc w:val="both"/>
        <w:rPr>
          <w:rFonts w:ascii="Arial" w:hAnsi="Arial" w:cs="Arial"/>
          <w:b w:val="0"/>
          <w:sz w:val="24"/>
        </w:rPr>
      </w:pPr>
    </w:p>
    <w:sectPr w:rsidR="00B8267D" w:rsidRPr="00EB5731" w:rsidSect="00EB5731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7B1"/>
    <w:multiLevelType w:val="singleLevel"/>
    <w:tmpl w:val="A3848C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</w:abstractNum>
  <w:abstractNum w:abstractNumId="1">
    <w:nsid w:val="09827816"/>
    <w:multiLevelType w:val="singleLevel"/>
    <w:tmpl w:val="552CDA4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">
    <w:nsid w:val="0A7A10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6B1378D"/>
    <w:multiLevelType w:val="singleLevel"/>
    <w:tmpl w:val="D362D3EE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</w:abstractNum>
  <w:abstractNum w:abstractNumId="4">
    <w:nsid w:val="1B971E9B"/>
    <w:multiLevelType w:val="hybridMultilevel"/>
    <w:tmpl w:val="BAD86E58"/>
    <w:lvl w:ilvl="0" w:tplc="8CBA3D3A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EB07094"/>
    <w:multiLevelType w:val="hybridMultilevel"/>
    <w:tmpl w:val="71126256"/>
    <w:lvl w:ilvl="0" w:tplc="D802524C">
      <w:start w:val="1"/>
      <w:numFmt w:val="decimal"/>
      <w:lvlText w:val="%1."/>
      <w:lvlJc w:val="left"/>
      <w:pPr>
        <w:tabs>
          <w:tab w:val="num" w:pos="1182"/>
        </w:tabs>
        <w:ind w:left="1182" w:hanging="615"/>
      </w:pPr>
      <w:rPr>
        <w:rFonts w:cs="Times New Roman" w:hint="default"/>
      </w:rPr>
    </w:lvl>
    <w:lvl w:ilvl="1" w:tplc="A1048E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88CD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7061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6E37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92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044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383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5C6F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FA64A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232029C"/>
    <w:multiLevelType w:val="singleLevel"/>
    <w:tmpl w:val="9D1A95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8">
    <w:nsid w:val="226D70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2BA23399"/>
    <w:multiLevelType w:val="hybridMultilevel"/>
    <w:tmpl w:val="2ACE87A8"/>
    <w:lvl w:ilvl="0" w:tplc="F77E26B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D2EC4C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DE408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A0C8A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F2D9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7E2F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AD8E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5A2D9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7C29B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15C5F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4F9692E"/>
    <w:multiLevelType w:val="hybridMultilevel"/>
    <w:tmpl w:val="9BE4E642"/>
    <w:lvl w:ilvl="0" w:tplc="232815BA">
      <w:start w:val="3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1" w:tplc="E9644572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943C5932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5F9A2CF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6166246C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864C8610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2E0765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9DD6A2E8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3A7610CE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2">
    <w:nsid w:val="53704255"/>
    <w:multiLevelType w:val="multilevel"/>
    <w:tmpl w:val="B9D482E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3">
    <w:nsid w:val="5B0462B6"/>
    <w:multiLevelType w:val="hybridMultilevel"/>
    <w:tmpl w:val="7A6E2CF2"/>
    <w:lvl w:ilvl="0" w:tplc="5D588DC8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B1885E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71C415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6694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650F9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EDE24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98186E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556B7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E08AAC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CC0796E"/>
    <w:multiLevelType w:val="singleLevel"/>
    <w:tmpl w:val="A1F846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1605A6B"/>
    <w:multiLevelType w:val="hybridMultilevel"/>
    <w:tmpl w:val="8F36B774"/>
    <w:lvl w:ilvl="0" w:tplc="252EA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478C39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89667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E62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CA2C93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5FA1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630A8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D38FB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CDCA6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5C04283"/>
    <w:multiLevelType w:val="hybridMultilevel"/>
    <w:tmpl w:val="6BE0E66A"/>
    <w:lvl w:ilvl="0" w:tplc="8C7E275C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2310AE5"/>
    <w:multiLevelType w:val="singleLevel"/>
    <w:tmpl w:val="A1F846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42992"/>
    <w:multiLevelType w:val="singleLevel"/>
    <w:tmpl w:val="08A882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10"/>
  </w:num>
  <w:num w:numId="10">
    <w:abstractNumId w:val="17"/>
  </w:num>
  <w:num w:numId="11">
    <w:abstractNumId w:val="12"/>
  </w:num>
  <w:num w:numId="12">
    <w:abstractNumId w:val="3"/>
  </w:num>
  <w:num w:numId="13">
    <w:abstractNumId w:val="18"/>
  </w:num>
  <w:num w:numId="14">
    <w:abstractNumId w:val="9"/>
  </w:num>
  <w:num w:numId="15">
    <w:abstractNumId w:val="13"/>
  </w:num>
  <w:num w:numId="16">
    <w:abstractNumId w:val="11"/>
  </w:num>
  <w:num w:numId="17">
    <w:abstractNumId w:val="15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94175"/>
    <w:rsid w:val="00002DC7"/>
    <w:rsid w:val="000054A9"/>
    <w:rsid w:val="00021E9A"/>
    <w:rsid w:val="0004308B"/>
    <w:rsid w:val="000C27F0"/>
    <w:rsid w:val="000F50EC"/>
    <w:rsid w:val="00153922"/>
    <w:rsid w:val="00196A99"/>
    <w:rsid w:val="001B0573"/>
    <w:rsid w:val="001B1BAA"/>
    <w:rsid w:val="001B4120"/>
    <w:rsid w:val="001B5296"/>
    <w:rsid w:val="001E1662"/>
    <w:rsid w:val="00221EE7"/>
    <w:rsid w:val="002427BA"/>
    <w:rsid w:val="00257E69"/>
    <w:rsid w:val="002610B6"/>
    <w:rsid w:val="00261E46"/>
    <w:rsid w:val="00295FCE"/>
    <w:rsid w:val="002B5182"/>
    <w:rsid w:val="002C57B1"/>
    <w:rsid w:val="002E2086"/>
    <w:rsid w:val="002E2AA0"/>
    <w:rsid w:val="003112CC"/>
    <w:rsid w:val="00351DB0"/>
    <w:rsid w:val="00361E0B"/>
    <w:rsid w:val="0037286E"/>
    <w:rsid w:val="00374780"/>
    <w:rsid w:val="00375B4B"/>
    <w:rsid w:val="00376611"/>
    <w:rsid w:val="00397542"/>
    <w:rsid w:val="003B70DA"/>
    <w:rsid w:val="003C5FC9"/>
    <w:rsid w:val="003C6374"/>
    <w:rsid w:val="003D0E99"/>
    <w:rsid w:val="003D2654"/>
    <w:rsid w:val="003E7E2A"/>
    <w:rsid w:val="003F4B92"/>
    <w:rsid w:val="003F7951"/>
    <w:rsid w:val="00422D32"/>
    <w:rsid w:val="00430BC5"/>
    <w:rsid w:val="00462A02"/>
    <w:rsid w:val="00482D2D"/>
    <w:rsid w:val="004D6850"/>
    <w:rsid w:val="004F58ED"/>
    <w:rsid w:val="00507BC7"/>
    <w:rsid w:val="00522A10"/>
    <w:rsid w:val="00530A95"/>
    <w:rsid w:val="00555FF3"/>
    <w:rsid w:val="00583BF8"/>
    <w:rsid w:val="00596D36"/>
    <w:rsid w:val="005A7A46"/>
    <w:rsid w:val="005C1BC7"/>
    <w:rsid w:val="005D10D0"/>
    <w:rsid w:val="005E6A28"/>
    <w:rsid w:val="006146A9"/>
    <w:rsid w:val="006237DF"/>
    <w:rsid w:val="00623A41"/>
    <w:rsid w:val="0062564A"/>
    <w:rsid w:val="006373A4"/>
    <w:rsid w:val="00665055"/>
    <w:rsid w:val="00684DF5"/>
    <w:rsid w:val="00690310"/>
    <w:rsid w:val="006A48C9"/>
    <w:rsid w:val="006B4921"/>
    <w:rsid w:val="006E1091"/>
    <w:rsid w:val="00714315"/>
    <w:rsid w:val="00720CA3"/>
    <w:rsid w:val="00746659"/>
    <w:rsid w:val="00774929"/>
    <w:rsid w:val="007A0568"/>
    <w:rsid w:val="007A68E5"/>
    <w:rsid w:val="007D2B0B"/>
    <w:rsid w:val="007E55A5"/>
    <w:rsid w:val="00853B40"/>
    <w:rsid w:val="00871008"/>
    <w:rsid w:val="00883373"/>
    <w:rsid w:val="008A4C66"/>
    <w:rsid w:val="008E0DD4"/>
    <w:rsid w:val="00902438"/>
    <w:rsid w:val="00911F2B"/>
    <w:rsid w:val="00931596"/>
    <w:rsid w:val="0094264E"/>
    <w:rsid w:val="00963898"/>
    <w:rsid w:val="00972064"/>
    <w:rsid w:val="0098337B"/>
    <w:rsid w:val="00994175"/>
    <w:rsid w:val="009B3D7B"/>
    <w:rsid w:val="009D4194"/>
    <w:rsid w:val="00A063B7"/>
    <w:rsid w:val="00A13A8D"/>
    <w:rsid w:val="00A179E6"/>
    <w:rsid w:val="00A33FE1"/>
    <w:rsid w:val="00A34685"/>
    <w:rsid w:val="00AA7836"/>
    <w:rsid w:val="00AF2B6A"/>
    <w:rsid w:val="00AF77AB"/>
    <w:rsid w:val="00B107C4"/>
    <w:rsid w:val="00B32A2E"/>
    <w:rsid w:val="00B40BA5"/>
    <w:rsid w:val="00B444A0"/>
    <w:rsid w:val="00B4792F"/>
    <w:rsid w:val="00B60F45"/>
    <w:rsid w:val="00B8267D"/>
    <w:rsid w:val="00B862D9"/>
    <w:rsid w:val="00BA4C66"/>
    <w:rsid w:val="00BB3C3B"/>
    <w:rsid w:val="00BB427E"/>
    <w:rsid w:val="00BB7480"/>
    <w:rsid w:val="00BD0E75"/>
    <w:rsid w:val="00C13445"/>
    <w:rsid w:val="00C35CC2"/>
    <w:rsid w:val="00C400EA"/>
    <w:rsid w:val="00C5315D"/>
    <w:rsid w:val="00C54569"/>
    <w:rsid w:val="00C65898"/>
    <w:rsid w:val="00C70978"/>
    <w:rsid w:val="00CB3F63"/>
    <w:rsid w:val="00CB42AF"/>
    <w:rsid w:val="00CD0A61"/>
    <w:rsid w:val="00CD1D2E"/>
    <w:rsid w:val="00D144B8"/>
    <w:rsid w:val="00D272EC"/>
    <w:rsid w:val="00D4455E"/>
    <w:rsid w:val="00D636F7"/>
    <w:rsid w:val="00D74757"/>
    <w:rsid w:val="00D84F8B"/>
    <w:rsid w:val="00DA0BA5"/>
    <w:rsid w:val="00DA5661"/>
    <w:rsid w:val="00DB334E"/>
    <w:rsid w:val="00DC1E06"/>
    <w:rsid w:val="00DE7682"/>
    <w:rsid w:val="00E214D0"/>
    <w:rsid w:val="00E3466A"/>
    <w:rsid w:val="00E35540"/>
    <w:rsid w:val="00E56F4C"/>
    <w:rsid w:val="00E64F21"/>
    <w:rsid w:val="00E752A9"/>
    <w:rsid w:val="00E8135B"/>
    <w:rsid w:val="00EB5731"/>
    <w:rsid w:val="00EE1618"/>
    <w:rsid w:val="00EE53D6"/>
    <w:rsid w:val="00EF1081"/>
    <w:rsid w:val="00F238E3"/>
    <w:rsid w:val="00F40CA9"/>
    <w:rsid w:val="00F83ED5"/>
    <w:rsid w:val="00F84BE0"/>
    <w:rsid w:val="00F915AF"/>
    <w:rsid w:val="00F9344F"/>
    <w:rsid w:val="00F95692"/>
    <w:rsid w:val="00FA33BF"/>
    <w:rsid w:val="00FB26E0"/>
    <w:rsid w:val="00FC30FB"/>
    <w:rsid w:val="00F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4175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99417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9941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B5731"/>
    <w:pPr>
      <w:keepNext/>
      <w:ind w:firstLine="720"/>
      <w:jc w:val="both"/>
      <w:outlineLvl w:val="3"/>
    </w:pPr>
    <w:rPr>
      <w:rFonts w:ascii="Arial" w:hAnsi="Arial"/>
      <w:sz w:val="24"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9941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B5731"/>
    <w:pPr>
      <w:keepNext/>
      <w:jc w:val="center"/>
      <w:outlineLvl w:val="5"/>
    </w:pPr>
    <w:rPr>
      <w:rFonts w:ascii="Arial" w:hAnsi="Arial"/>
      <w:sz w:val="24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B5731"/>
    <w:pPr>
      <w:keepNext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EB5731"/>
    <w:pPr>
      <w:keepNext/>
      <w:ind w:firstLine="360"/>
      <w:jc w:val="both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EB5731"/>
    <w:pPr>
      <w:keepNext/>
      <w:ind w:firstLine="720"/>
      <w:jc w:val="center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4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941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94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9417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94175"/>
    <w:pPr>
      <w:ind w:left="1416" w:hanging="1236"/>
      <w:jc w:val="center"/>
    </w:pPr>
    <w:rPr>
      <w:b/>
      <w:bCs/>
      <w:szCs w:val="28"/>
    </w:rPr>
  </w:style>
  <w:style w:type="character" w:customStyle="1" w:styleId="a4">
    <w:name w:val="Название Знак"/>
    <w:basedOn w:val="a0"/>
    <w:link w:val="a3"/>
    <w:rsid w:val="0099417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994175"/>
    <w:pPr>
      <w:jc w:val="center"/>
    </w:pPr>
    <w:rPr>
      <w:b/>
    </w:rPr>
  </w:style>
  <w:style w:type="character" w:customStyle="1" w:styleId="a6">
    <w:name w:val="Основной текст Знак"/>
    <w:basedOn w:val="a0"/>
    <w:link w:val="a5"/>
    <w:uiPriority w:val="99"/>
    <w:rsid w:val="0099417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994175"/>
    <w:pPr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9941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94175"/>
    <w:pPr>
      <w:jc w:val="both"/>
    </w:pPr>
    <w:rPr>
      <w:bCs/>
    </w:rPr>
  </w:style>
  <w:style w:type="character" w:customStyle="1" w:styleId="22">
    <w:name w:val="Основной текст 2 Знак"/>
    <w:basedOn w:val="a0"/>
    <w:link w:val="21"/>
    <w:uiPriority w:val="99"/>
    <w:rsid w:val="00994175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94175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994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9417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Normal">
    <w:name w:val="ConsNormal"/>
    <w:rsid w:val="009941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994175"/>
    <w:rPr>
      <w:b/>
      <w:bCs/>
      <w:color w:val="000080"/>
    </w:rPr>
  </w:style>
  <w:style w:type="table" w:styleId="ab">
    <w:name w:val="Table Grid"/>
    <w:basedOn w:val="a1"/>
    <w:uiPriority w:val="99"/>
    <w:rsid w:val="0099417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9"/>
    <w:rsid w:val="00EB57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573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B5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B57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B573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EB5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B5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2873B-6589-4784-83A6-D6E4EA6D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2015-11-29T09:05:00Z</cp:lastPrinted>
  <dcterms:created xsi:type="dcterms:W3CDTF">2015-12-17T10:30:00Z</dcterms:created>
  <dcterms:modified xsi:type="dcterms:W3CDTF">2016-08-16T11:14:00Z</dcterms:modified>
</cp:coreProperties>
</file>